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华文中宋" w:hAnsi="华文中宋" w:eastAsia="华文中宋" w:cs="华文中宋"/>
          <w:b/>
          <w:bCs/>
          <w:sz w:val="44"/>
          <w:szCs w:val="44"/>
          <w:lang w:val="en-US" w:eastAsia="zh-CN"/>
        </w:rPr>
      </w:pPr>
      <w:r>
        <w:rPr>
          <w:rFonts w:hint="eastAsia" w:ascii="华文中宋" w:hAnsi="华文中宋" w:eastAsia="华文中宋" w:cs="华文中宋"/>
          <w:b/>
          <w:bCs/>
          <w:sz w:val="44"/>
          <w:szCs w:val="44"/>
          <w:lang w:val="en-US" w:eastAsia="zh-CN"/>
        </w:rPr>
        <w:t>建邺区区级机关工委</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华文中宋" w:hAnsi="华文中宋" w:eastAsia="华文中宋" w:cs="华文中宋"/>
          <w:b/>
          <w:bCs/>
          <w:sz w:val="44"/>
          <w:szCs w:val="44"/>
          <w:lang w:val="en-US" w:eastAsia="zh-CN"/>
        </w:rPr>
      </w:pPr>
      <w:r>
        <w:rPr>
          <w:rFonts w:hint="eastAsia" w:ascii="华文中宋" w:hAnsi="华文中宋" w:eastAsia="华文中宋" w:cs="华文中宋"/>
          <w:b/>
          <w:bCs/>
          <w:sz w:val="44"/>
          <w:szCs w:val="44"/>
          <w:lang w:val="en-US" w:eastAsia="zh-CN"/>
        </w:rPr>
        <w:t>11月份理论中心组学习安排</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时  间：</w:t>
      </w:r>
      <w:r>
        <w:rPr>
          <w:rFonts w:hint="eastAsia" w:ascii="仿宋_GB2312" w:hAnsi="仿宋_GB2312" w:eastAsia="仿宋_GB2312" w:cs="仿宋_GB2312"/>
          <w:sz w:val="32"/>
          <w:szCs w:val="32"/>
          <w:lang w:val="en-US" w:eastAsia="zh-CN"/>
        </w:rPr>
        <w:t>2018年11月13日10:00</w:t>
      </w: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地  点：</w:t>
      </w:r>
      <w:r>
        <w:rPr>
          <w:rFonts w:hint="eastAsia" w:ascii="仿宋_GB2312" w:hAnsi="仿宋_GB2312" w:eastAsia="仿宋_GB2312" w:cs="仿宋_GB2312"/>
          <w:sz w:val="32"/>
          <w:szCs w:val="32"/>
          <w:lang w:val="en-US" w:eastAsia="zh-CN"/>
        </w:rPr>
        <w:t>2721办公室</w:t>
      </w:r>
    </w:p>
    <w:p>
      <w:pPr>
        <w:keepNext w:val="0"/>
        <w:keepLines w:val="0"/>
        <w:pageBreakBefore w:val="0"/>
        <w:widowControl w:val="0"/>
        <w:kinsoku/>
        <w:wordWrap/>
        <w:overflowPunct/>
        <w:topLinePunct w:val="0"/>
        <w:autoSpaceDE/>
        <w:autoSpaceDN/>
        <w:bidi w:val="0"/>
        <w:adjustRightInd/>
        <w:snapToGrid/>
        <w:spacing w:line="540" w:lineRule="exact"/>
        <w:ind w:left="1280" w:hanging="1280" w:hangingChars="400"/>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参  加：</w:t>
      </w:r>
      <w:r>
        <w:rPr>
          <w:rFonts w:hint="eastAsia" w:ascii="仿宋_GB2312" w:hAnsi="仿宋_GB2312" w:eastAsia="仿宋_GB2312" w:cs="仿宋_GB2312"/>
          <w:sz w:val="32"/>
          <w:szCs w:val="32"/>
          <w:lang w:val="en-US" w:eastAsia="zh-CN"/>
        </w:rPr>
        <w:t>张鉴冰、董刚、项莉、张学功，万涛、程百勇、段声华、戴文跃、张曼、孙玉萍</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主持人：</w:t>
      </w:r>
      <w:r>
        <w:rPr>
          <w:rFonts w:hint="eastAsia" w:ascii="仿宋_GB2312" w:hAnsi="仿宋_GB2312" w:eastAsia="仿宋_GB2312" w:cs="仿宋_GB2312"/>
          <w:sz w:val="32"/>
          <w:szCs w:val="32"/>
          <w:lang w:val="en-US" w:eastAsia="zh-CN"/>
        </w:rPr>
        <w:t>理论学习中心组组长 张鉴冰</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内</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lang w:eastAsia="zh-CN"/>
        </w:rPr>
        <w:t>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lang w:val="en-US" w:eastAsia="zh-CN"/>
        </w:rPr>
        <w:t>11份学习主题“</w:t>
      </w:r>
      <w:r>
        <w:rPr>
          <w:rFonts w:hint="eastAsia" w:ascii="黑体" w:hAnsi="黑体" w:eastAsia="黑体" w:cs="黑体"/>
          <w:b w:val="0"/>
          <w:bCs w:val="0"/>
          <w:sz w:val="32"/>
          <w:szCs w:val="32"/>
        </w:rPr>
        <w:t>全面深化改革</w:t>
      </w:r>
      <w:r>
        <w:rPr>
          <w:rFonts w:hint="eastAsia" w:ascii="黑体" w:hAnsi="黑体" w:eastAsia="黑体" w:cs="黑体"/>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lang w:eastAsia="zh-CN"/>
        </w:rPr>
        <w:t>要点：</w:t>
      </w:r>
      <w:r>
        <w:rPr>
          <w:rFonts w:hint="eastAsia" w:ascii="仿宋_GB2312" w:hAnsi="仿宋_GB2312" w:eastAsia="仿宋_GB2312" w:cs="仿宋_GB2312"/>
          <w:sz w:val="32"/>
          <w:szCs w:val="32"/>
        </w:rPr>
        <w:t>结合庆祝改革开放 40 周年，深刻认识改革开放是党在新的时代条件下带领人民进行的新的伟大革命，是决定当代中国命运的关键一招，也是实现“两个一百年”奋斗目标、实现中华民族伟大复兴的关键一招；把握党的十九大报告中蕴含的改革精神、改革部署、改革要求，紧密结合建邺实际，以弥补发展短板和增强人民群众获得感为出发点，以科技创新、生态建设和社会治理等为重点，研讨蹄疾步稳推进各项改革的思路举措；深入总结改革开放 40 年来中国特色社会主义在南京的成功实践和经验启示，大力弘扬“改革开放再出发”的精神，推动思想再解放、改革再深入、工作再落实。</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eastAsia="zh-CN"/>
        </w:rPr>
        <w:t>二、《习近平新时代中国特色社会主义思想三十讲》</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三、《中国工会第十七次全国代表大会学习材料汇编》</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四、鉴冰书记就“五微数字党建平台”考核积分和干部在线学习情况再动员、提要求</w:t>
      </w:r>
    </w:p>
    <w:sectPr>
      <w:pgSz w:w="11906" w:h="16838"/>
      <w:pgMar w:top="1474" w:right="1474" w:bottom="147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altName w:val="Wingdings 3"/>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Wingdings 3">
    <w:panose1 w:val="05040102010807070707"/>
    <w:charset w:val="00"/>
    <w:family w:val="auto"/>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7F699A"/>
    <w:rsid w:val="027F699A"/>
    <w:rsid w:val="087D1C17"/>
    <w:rsid w:val="0D536F13"/>
    <w:rsid w:val="181B50EE"/>
    <w:rsid w:val="2C2C3236"/>
    <w:rsid w:val="45956994"/>
    <w:rsid w:val="4A12395B"/>
    <w:rsid w:val="512C215C"/>
    <w:rsid w:val="5B791014"/>
    <w:rsid w:val="73A732FD"/>
    <w:rsid w:val="7C033EF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2018-11-12T01:47:00Z</dcterms:created>
  <dc:creator>Administrator</dc:creator>
  <cp:lastModifiedBy>Administrator</cp:lastModifiedBy>
  <cp:lastPrinted>2018-11-12T02:04:00Z</cp:lastPrinted>
  <dcterms:modified xsi:type="dcterms:W3CDTF">2018-11-14T01:19:27Z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