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建邺区秋季犬类狂犬病集中免疫申请表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</w:p>
    <w:tbl>
      <w:tblPr>
        <w:tblStyle w:val="5"/>
        <w:tblW w:w="8932" w:type="dxa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2280"/>
        <w:gridCol w:w="1725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93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   名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7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犬类信息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犬名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品种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毛色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犬龄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免疫证号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申请人签字</w:t>
            </w:r>
          </w:p>
        </w:tc>
        <w:tc>
          <w:tcPr>
            <w:tcW w:w="67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所属社区意见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67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本次免疫情况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（时间、批次等）</w:t>
            </w:r>
          </w:p>
        </w:tc>
        <w:tc>
          <w:tcPr>
            <w:tcW w:w="67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注：本栏由免疫点填写、盖章后交区动监所。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犬只狂犬病定点免疫点</w:t>
      </w:r>
    </w:p>
    <w:tbl>
      <w:tblPr>
        <w:tblStyle w:val="5"/>
        <w:tblW w:w="89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716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vertAlign w:val="baseline"/>
                <w:lang w:val="en-US" w:eastAsia="zh-CN"/>
              </w:rPr>
              <w:t>宠物医院名称</w:t>
            </w:r>
          </w:p>
        </w:tc>
        <w:tc>
          <w:tcPr>
            <w:tcW w:w="371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vertAlign w:val="baseline"/>
                <w:lang w:val="en-US" w:eastAsia="zh-CN"/>
              </w:rPr>
              <w:t>地址</w:t>
            </w:r>
          </w:p>
        </w:tc>
        <w:tc>
          <w:tcPr>
            <w:tcW w:w="237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lang w:val="en-US" w:eastAsia="zh-CN"/>
              </w:rPr>
              <w:t>石城品阁宠物医院</w:t>
            </w:r>
          </w:p>
        </w:tc>
        <w:tc>
          <w:tcPr>
            <w:tcW w:w="371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lang w:val="en-US" w:eastAsia="zh-CN"/>
              </w:rPr>
              <w:t>建邺区集庆门大街151号</w:t>
            </w:r>
          </w:p>
        </w:tc>
        <w:tc>
          <w:tcPr>
            <w:tcW w:w="237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lang w:val="en-US" w:eastAsia="zh-CN"/>
              </w:rPr>
              <w:t>86302118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lang w:val="en-US" w:eastAsia="zh-CN"/>
              </w:rPr>
              <w:t>师皇名京宠物医院</w:t>
            </w:r>
          </w:p>
        </w:tc>
        <w:tc>
          <w:tcPr>
            <w:tcW w:w="371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lang w:val="en-US" w:eastAsia="zh-CN"/>
              </w:rPr>
              <w:t>建邺区云锦路141号-3</w:t>
            </w:r>
          </w:p>
        </w:tc>
        <w:tc>
          <w:tcPr>
            <w:tcW w:w="237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lang w:val="en-US" w:eastAsia="zh-CN"/>
              </w:rPr>
              <w:t>86800910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lang w:val="en-US" w:eastAsia="zh-CN"/>
              </w:rPr>
              <w:t>爱诺宠物医院</w:t>
            </w:r>
          </w:p>
        </w:tc>
        <w:tc>
          <w:tcPr>
            <w:tcW w:w="371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lang w:val="en-US" w:eastAsia="zh-CN"/>
              </w:rPr>
              <w:t>建邺区河西大街91号</w:t>
            </w:r>
          </w:p>
        </w:tc>
        <w:tc>
          <w:tcPr>
            <w:tcW w:w="237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lang w:val="en-US" w:eastAsia="zh-CN"/>
              </w:rPr>
              <w:t>58836022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lang w:val="en-US" w:eastAsia="zh-CN"/>
              </w:rPr>
              <w:t>康奇宠物医院</w:t>
            </w:r>
          </w:p>
        </w:tc>
        <w:tc>
          <w:tcPr>
            <w:tcW w:w="371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lang w:val="en-US" w:eastAsia="zh-CN"/>
              </w:rPr>
              <w:t>建邺区兴隆大街196号-4</w:t>
            </w:r>
          </w:p>
        </w:tc>
        <w:tc>
          <w:tcPr>
            <w:tcW w:w="237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lang w:val="en-US" w:eastAsia="zh-CN"/>
              </w:rPr>
              <w:t>84614136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lang w:val="en-US" w:eastAsia="zh-CN"/>
              </w:rPr>
              <w:t>酷爱宠物医院</w:t>
            </w:r>
          </w:p>
        </w:tc>
        <w:tc>
          <w:tcPr>
            <w:tcW w:w="371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lang w:val="en-US" w:eastAsia="zh-CN"/>
              </w:rPr>
              <w:t>建邺区水西门大街163号</w:t>
            </w:r>
          </w:p>
        </w:tc>
        <w:tc>
          <w:tcPr>
            <w:tcW w:w="237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8"/>
                <w:szCs w:val="28"/>
                <w:u w:val="none"/>
                <w:lang w:val="en-US" w:eastAsia="zh-CN"/>
              </w:rPr>
              <w:t>86604401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519" w:bottom="1440" w:left="151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615A7"/>
    <w:rsid w:val="7A26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2018-10-10T04:00:00Z</dcterms:created>
  <dc:creator>winner轩</dc:creator>
  <cp:lastModifiedBy>winner轩</cp:lastModifiedBy>
  <dcterms:modified xsi:type="dcterms:W3CDTF">2018-10-10T04:01:06Z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